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1CF10" w14:textId="77777777" w:rsidR="005D4EE3" w:rsidRDefault="00D21C9F" w:rsidP="00D21C9F">
      <w:pPr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D21C9F">
        <w:rPr>
          <w:rFonts w:ascii="Bookman Old Style" w:hAnsi="Bookman Old Style"/>
          <w:sz w:val="24"/>
          <w:szCs w:val="24"/>
        </w:rPr>
        <w:t>Putusan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21C9F">
        <w:rPr>
          <w:rFonts w:ascii="Bookman Old Style" w:hAnsi="Bookman Old Style"/>
          <w:sz w:val="24"/>
          <w:szCs w:val="24"/>
        </w:rPr>
        <w:t>M</w:t>
      </w:r>
      <w:r w:rsidR="005D4EE3">
        <w:rPr>
          <w:rFonts w:ascii="Bookman Old Style" w:hAnsi="Bookman Old Style"/>
          <w:sz w:val="24"/>
          <w:szCs w:val="24"/>
        </w:rPr>
        <w:t>ahkamah</w:t>
      </w:r>
      <w:proofErr w:type="spellEnd"/>
      <w:r w:rsidR="005D4EE3">
        <w:rPr>
          <w:rFonts w:ascii="Bookman Old Style" w:hAnsi="Bookman Old Style"/>
          <w:sz w:val="24"/>
          <w:szCs w:val="24"/>
        </w:rPr>
        <w:t xml:space="preserve"> Agung</w:t>
      </w:r>
      <w:r w:rsidRPr="00D21C9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21C9F">
        <w:rPr>
          <w:rFonts w:ascii="Bookman Old Style" w:hAnsi="Bookman Old Style"/>
          <w:sz w:val="24"/>
          <w:szCs w:val="24"/>
        </w:rPr>
        <w:t>Nomor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</w:t>
      </w:r>
      <w:r w:rsidR="005D4EE3" w:rsidRPr="005D4EE3">
        <w:rPr>
          <w:rFonts w:ascii="Bookman Old Style" w:hAnsi="Bookman Old Style"/>
          <w:sz w:val="24"/>
          <w:szCs w:val="24"/>
        </w:rPr>
        <w:t>34 P/HUM/2022</w:t>
      </w:r>
      <w:r w:rsidRPr="00D21C9F">
        <w:rPr>
          <w:rFonts w:ascii="Bookman Old Style" w:hAnsi="Bookman Old Style"/>
          <w:sz w:val="24"/>
          <w:szCs w:val="24"/>
        </w:rPr>
        <w:t xml:space="preserve"> </w:t>
      </w:r>
    </w:p>
    <w:p w14:paraId="1743668E" w14:textId="52E37424" w:rsidR="005D4EE3" w:rsidRDefault="005D4EE3" w:rsidP="005D4EE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Pada </w:t>
      </w:r>
      <w:proofErr w:type="spellStart"/>
      <w:r>
        <w:rPr>
          <w:rFonts w:ascii="Bookman Old Style" w:hAnsi="Bookman Old Style"/>
          <w:sz w:val="24"/>
          <w:szCs w:val="24"/>
        </w:rPr>
        <w:t>pokoknya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merupakan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D4EE3">
        <w:rPr>
          <w:rFonts w:ascii="Bookman Old Style" w:hAnsi="Bookman Old Style"/>
          <w:sz w:val="24"/>
          <w:szCs w:val="24"/>
        </w:rPr>
        <w:t>perkara</w:t>
      </w:r>
      <w:proofErr w:type="spellEnd"/>
      <w:r w:rsidRPr="005D4EE3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judicial review </w:t>
      </w:r>
      <w:proofErr w:type="spellStart"/>
      <w:r>
        <w:rPr>
          <w:rFonts w:ascii="Bookman Old Style" w:hAnsi="Bookman Old Style"/>
          <w:sz w:val="24"/>
          <w:szCs w:val="24"/>
        </w:rPr>
        <w:t>peraturan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dibawah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Undang-undang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terhadap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Undang-undang</w:t>
      </w:r>
      <w:proofErr w:type="spellEnd"/>
      <w:r>
        <w:rPr>
          <w:rFonts w:ascii="Bookman Old Style" w:hAnsi="Bookman Old Style"/>
          <w:sz w:val="24"/>
          <w:szCs w:val="24"/>
        </w:rPr>
        <w:t xml:space="preserve"> (</w:t>
      </w:r>
      <w:proofErr w:type="spellStart"/>
      <w:r>
        <w:rPr>
          <w:rFonts w:ascii="Bookman Old Style" w:hAnsi="Bookman Old Style"/>
          <w:sz w:val="24"/>
          <w:szCs w:val="24"/>
        </w:rPr>
        <w:t>sesuai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kewenangan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Mahkamah</w:t>
      </w:r>
      <w:proofErr w:type="spellEnd"/>
      <w:r>
        <w:rPr>
          <w:rFonts w:ascii="Bookman Old Style" w:hAnsi="Bookman Old Style"/>
          <w:sz w:val="24"/>
          <w:szCs w:val="24"/>
        </w:rPr>
        <w:t xml:space="preserve"> Agung) yang pada </w:t>
      </w:r>
      <w:proofErr w:type="spellStart"/>
      <w:r>
        <w:rPr>
          <w:rFonts w:ascii="Bookman Old Style" w:hAnsi="Bookman Old Style"/>
          <w:sz w:val="24"/>
          <w:szCs w:val="24"/>
        </w:rPr>
        <w:t>pokoknya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merupakan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D4EE3">
        <w:rPr>
          <w:rFonts w:ascii="Bookman Old Style" w:hAnsi="Bookman Old Style"/>
          <w:sz w:val="24"/>
          <w:szCs w:val="24"/>
        </w:rPr>
        <w:t>permohonan</w:t>
      </w:r>
      <w:proofErr w:type="spellEnd"/>
      <w:r w:rsidRPr="005D4EE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D4EE3">
        <w:rPr>
          <w:rFonts w:ascii="Bookman Old Style" w:hAnsi="Bookman Old Style"/>
          <w:sz w:val="24"/>
          <w:szCs w:val="24"/>
        </w:rPr>
        <w:t>keberatan</w:t>
      </w:r>
      <w:proofErr w:type="spellEnd"/>
      <w:r w:rsidRPr="005D4EE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D4EE3">
        <w:rPr>
          <w:rFonts w:ascii="Bookman Old Style" w:hAnsi="Bookman Old Style"/>
          <w:sz w:val="24"/>
          <w:szCs w:val="24"/>
        </w:rPr>
        <w:t>hak</w:t>
      </w:r>
      <w:proofErr w:type="spellEnd"/>
      <w:r w:rsidRPr="005D4EE3">
        <w:rPr>
          <w:rFonts w:ascii="Bookman Old Style" w:hAnsi="Bookman Old Style"/>
          <w:sz w:val="24"/>
          <w:szCs w:val="24"/>
        </w:rPr>
        <w:t xml:space="preserve"> uji </w:t>
      </w:r>
      <w:proofErr w:type="spellStart"/>
      <w:r w:rsidRPr="005D4EE3">
        <w:rPr>
          <w:rFonts w:ascii="Bookman Old Style" w:hAnsi="Bookman Old Style"/>
          <w:sz w:val="24"/>
          <w:szCs w:val="24"/>
        </w:rPr>
        <w:t>materiil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D4EE3">
        <w:rPr>
          <w:rFonts w:ascii="Bookman Old Style" w:hAnsi="Bookman Old Style"/>
          <w:sz w:val="24"/>
          <w:szCs w:val="24"/>
        </w:rPr>
        <w:t>terhadap</w:t>
      </w:r>
      <w:proofErr w:type="spellEnd"/>
      <w:r w:rsidRPr="005D4EE3">
        <w:rPr>
          <w:rFonts w:ascii="Bookman Old Style" w:hAnsi="Bookman Old Style"/>
          <w:sz w:val="24"/>
          <w:szCs w:val="24"/>
        </w:rPr>
        <w:t xml:space="preserve"> Pasal 5 </w:t>
      </w:r>
      <w:proofErr w:type="spellStart"/>
      <w:r w:rsidRPr="005D4EE3">
        <w:rPr>
          <w:rFonts w:ascii="Bookman Old Style" w:hAnsi="Bookman Old Style"/>
          <w:sz w:val="24"/>
          <w:szCs w:val="24"/>
        </w:rPr>
        <w:t>ayat</w:t>
      </w:r>
      <w:proofErr w:type="spellEnd"/>
      <w:r w:rsidRPr="005D4EE3">
        <w:rPr>
          <w:rFonts w:ascii="Bookman Old Style" w:hAnsi="Bookman Old Style"/>
          <w:sz w:val="24"/>
          <w:szCs w:val="24"/>
        </w:rPr>
        <w:t xml:space="preserve"> (2) </w:t>
      </w:r>
      <w:proofErr w:type="spellStart"/>
      <w:r w:rsidRPr="005D4EE3">
        <w:rPr>
          <w:rFonts w:ascii="Bookman Old Style" w:hAnsi="Bookman Old Style"/>
          <w:sz w:val="24"/>
          <w:szCs w:val="24"/>
        </w:rPr>
        <w:t>huruf</w:t>
      </w:r>
      <w:proofErr w:type="spellEnd"/>
      <w:r w:rsidRPr="005D4EE3">
        <w:rPr>
          <w:rFonts w:ascii="Bookman Old Style" w:hAnsi="Bookman Old Style"/>
          <w:sz w:val="24"/>
          <w:szCs w:val="24"/>
        </w:rPr>
        <w:t xml:space="preserve"> </w:t>
      </w:r>
      <w:r w:rsidRPr="005D4EE3">
        <w:rPr>
          <w:rFonts w:ascii="Bookman Old Style" w:hAnsi="Bookman Old Style" w:hint="cs"/>
          <w:sz w:val="24"/>
          <w:szCs w:val="24"/>
        </w:rPr>
        <w:t>‘</w:t>
      </w:r>
      <w:r w:rsidRPr="005D4EE3">
        <w:rPr>
          <w:rFonts w:ascii="Bookman Old Style" w:hAnsi="Bookman Old Style"/>
          <w:sz w:val="24"/>
          <w:szCs w:val="24"/>
        </w:rPr>
        <w:t>b</w:t>
      </w:r>
      <w:r w:rsidRPr="005D4EE3">
        <w:rPr>
          <w:rFonts w:ascii="Bookman Old Style" w:hAnsi="Bookman Old Style" w:hint="cs"/>
          <w:sz w:val="24"/>
          <w:szCs w:val="24"/>
        </w:rPr>
        <w:t>’</w:t>
      </w:r>
      <w:r w:rsidRPr="005D4EE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5D4EE3">
        <w:rPr>
          <w:rFonts w:ascii="Bookman Old Style" w:hAnsi="Bookman Old Style"/>
          <w:sz w:val="24"/>
          <w:szCs w:val="24"/>
        </w:rPr>
        <w:t>huruf</w:t>
      </w:r>
      <w:proofErr w:type="spellEnd"/>
      <w:r w:rsidRPr="005D4EE3">
        <w:rPr>
          <w:rFonts w:ascii="Bookman Old Style" w:hAnsi="Bookman Old Style"/>
          <w:sz w:val="24"/>
          <w:szCs w:val="24"/>
        </w:rPr>
        <w:t xml:space="preserve"> </w:t>
      </w:r>
      <w:r w:rsidRPr="005D4EE3">
        <w:rPr>
          <w:rFonts w:ascii="Bookman Old Style" w:hAnsi="Bookman Old Style" w:hint="cs"/>
          <w:sz w:val="24"/>
          <w:szCs w:val="24"/>
        </w:rPr>
        <w:t>‘</w:t>
      </w:r>
      <w:r w:rsidRPr="005D4EE3">
        <w:rPr>
          <w:rFonts w:ascii="Bookman Old Style" w:hAnsi="Bookman Old Style"/>
          <w:sz w:val="24"/>
          <w:szCs w:val="24"/>
        </w:rPr>
        <w:t>f</w:t>
      </w:r>
      <w:r w:rsidRPr="005D4EE3">
        <w:rPr>
          <w:rFonts w:ascii="Bookman Old Style" w:hAnsi="Bookman Old Style" w:hint="cs"/>
          <w:sz w:val="24"/>
          <w:szCs w:val="24"/>
        </w:rPr>
        <w:t>’</w:t>
      </w:r>
      <w:r w:rsidRPr="005D4EE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5D4EE3">
        <w:rPr>
          <w:rFonts w:ascii="Bookman Old Style" w:hAnsi="Bookman Old Style"/>
          <w:sz w:val="24"/>
          <w:szCs w:val="24"/>
        </w:rPr>
        <w:t>huruf</w:t>
      </w:r>
      <w:proofErr w:type="spellEnd"/>
      <w:r w:rsidRPr="005D4EE3">
        <w:rPr>
          <w:rFonts w:ascii="Bookman Old Style" w:hAnsi="Bookman Old Style"/>
          <w:sz w:val="24"/>
          <w:szCs w:val="24"/>
        </w:rPr>
        <w:t xml:space="preserve"> </w:t>
      </w:r>
      <w:r w:rsidRPr="005D4EE3">
        <w:rPr>
          <w:rFonts w:ascii="Bookman Old Style" w:hAnsi="Bookman Old Style" w:hint="cs"/>
          <w:sz w:val="24"/>
          <w:szCs w:val="24"/>
        </w:rPr>
        <w:t>‘</w:t>
      </w:r>
      <w:r w:rsidRPr="005D4EE3">
        <w:rPr>
          <w:rFonts w:ascii="Bookman Old Style" w:hAnsi="Bookman Old Style"/>
          <w:sz w:val="24"/>
          <w:szCs w:val="24"/>
        </w:rPr>
        <w:t>g</w:t>
      </w:r>
      <w:r w:rsidRPr="005D4EE3">
        <w:rPr>
          <w:rFonts w:ascii="Bookman Old Style" w:hAnsi="Bookman Old Style" w:hint="cs"/>
          <w:sz w:val="24"/>
          <w:szCs w:val="24"/>
        </w:rPr>
        <w:t>’</w:t>
      </w:r>
      <w:r w:rsidRPr="005D4EE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5D4EE3">
        <w:rPr>
          <w:rFonts w:ascii="Bookman Old Style" w:hAnsi="Bookman Old Style"/>
          <w:sz w:val="24"/>
          <w:szCs w:val="24"/>
        </w:rPr>
        <w:t>huruf</w:t>
      </w:r>
      <w:proofErr w:type="spellEnd"/>
      <w:r w:rsidRPr="005D4EE3">
        <w:rPr>
          <w:rFonts w:ascii="Bookman Old Style" w:hAnsi="Bookman Old Style"/>
          <w:sz w:val="24"/>
          <w:szCs w:val="24"/>
        </w:rPr>
        <w:t xml:space="preserve"> </w:t>
      </w:r>
      <w:r w:rsidRPr="005D4EE3">
        <w:rPr>
          <w:rFonts w:ascii="Bookman Old Style" w:hAnsi="Bookman Old Style" w:hint="cs"/>
          <w:sz w:val="24"/>
          <w:szCs w:val="24"/>
        </w:rPr>
        <w:t>‘</w:t>
      </w:r>
      <w:r w:rsidRPr="005D4EE3">
        <w:rPr>
          <w:rFonts w:ascii="Bookman Old Style" w:hAnsi="Bookman Old Style"/>
          <w:sz w:val="24"/>
          <w:szCs w:val="24"/>
        </w:rPr>
        <w:t>h</w:t>
      </w:r>
      <w:r w:rsidRPr="005D4EE3">
        <w:rPr>
          <w:rFonts w:ascii="Bookman Old Style" w:hAnsi="Bookman Old Style" w:hint="cs"/>
          <w:sz w:val="24"/>
          <w:szCs w:val="24"/>
        </w:rPr>
        <w:t>’</w:t>
      </w:r>
      <w:r w:rsidRPr="005D4EE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5D4EE3">
        <w:rPr>
          <w:rFonts w:ascii="Bookman Old Style" w:hAnsi="Bookman Old Style"/>
          <w:sz w:val="24"/>
          <w:szCs w:val="24"/>
        </w:rPr>
        <w:t>huruf</w:t>
      </w:r>
      <w:proofErr w:type="spellEnd"/>
      <w:r w:rsidRPr="005D4EE3">
        <w:rPr>
          <w:rFonts w:ascii="Bookman Old Style" w:hAnsi="Bookman Old Style"/>
          <w:sz w:val="24"/>
          <w:szCs w:val="24"/>
        </w:rPr>
        <w:t xml:space="preserve"> </w:t>
      </w:r>
      <w:r w:rsidRPr="005D4EE3">
        <w:rPr>
          <w:rFonts w:ascii="Bookman Old Style" w:hAnsi="Bookman Old Style" w:hint="cs"/>
          <w:sz w:val="24"/>
          <w:szCs w:val="24"/>
        </w:rPr>
        <w:t>‘</w:t>
      </w:r>
      <w:r w:rsidRPr="005D4EE3">
        <w:rPr>
          <w:rFonts w:ascii="Bookman Old Style" w:hAnsi="Bookman Old Style"/>
          <w:sz w:val="24"/>
          <w:szCs w:val="24"/>
        </w:rPr>
        <w:t>j</w:t>
      </w:r>
      <w:r w:rsidRPr="005D4EE3">
        <w:rPr>
          <w:rFonts w:ascii="Bookman Old Style" w:hAnsi="Bookman Old Style" w:hint="cs"/>
          <w:sz w:val="24"/>
          <w:szCs w:val="24"/>
        </w:rPr>
        <w:t>’</w:t>
      </w:r>
      <w:r w:rsidRPr="005D4EE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5D4EE3">
        <w:rPr>
          <w:rFonts w:ascii="Bookman Old Style" w:hAnsi="Bookman Old Style"/>
          <w:sz w:val="24"/>
          <w:szCs w:val="24"/>
        </w:rPr>
        <w:t>huruf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r w:rsidRPr="005D4EE3">
        <w:rPr>
          <w:rFonts w:ascii="Bookman Old Style" w:hAnsi="Bookman Old Style" w:hint="cs"/>
          <w:sz w:val="24"/>
          <w:szCs w:val="24"/>
        </w:rPr>
        <w:t>‘</w:t>
      </w:r>
      <w:r w:rsidRPr="005D4EE3">
        <w:rPr>
          <w:rFonts w:ascii="Bookman Old Style" w:hAnsi="Bookman Old Style"/>
          <w:sz w:val="24"/>
          <w:szCs w:val="24"/>
        </w:rPr>
        <w:t>l</w:t>
      </w:r>
      <w:r w:rsidRPr="005D4EE3">
        <w:rPr>
          <w:rFonts w:ascii="Bookman Old Style" w:hAnsi="Bookman Old Style" w:hint="cs"/>
          <w:sz w:val="24"/>
          <w:szCs w:val="24"/>
        </w:rPr>
        <w:t>’</w:t>
      </w:r>
      <w:r w:rsidRPr="005D4EE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5D4EE3">
        <w:rPr>
          <w:rFonts w:ascii="Bookman Old Style" w:hAnsi="Bookman Old Style"/>
          <w:sz w:val="24"/>
          <w:szCs w:val="24"/>
        </w:rPr>
        <w:t>huruf</w:t>
      </w:r>
      <w:proofErr w:type="spellEnd"/>
      <w:r w:rsidRPr="005D4EE3">
        <w:rPr>
          <w:rFonts w:ascii="Bookman Old Style" w:hAnsi="Bookman Old Style"/>
          <w:sz w:val="24"/>
          <w:szCs w:val="24"/>
        </w:rPr>
        <w:t xml:space="preserve"> </w:t>
      </w:r>
      <w:r w:rsidRPr="005D4EE3">
        <w:rPr>
          <w:rFonts w:ascii="Bookman Old Style" w:hAnsi="Bookman Old Style" w:hint="cs"/>
          <w:sz w:val="24"/>
          <w:szCs w:val="24"/>
        </w:rPr>
        <w:t>‘</w:t>
      </w:r>
      <w:r w:rsidRPr="005D4EE3">
        <w:rPr>
          <w:rFonts w:ascii="Bookman Old Style" w:hAnsi="Bookman Old Style"/>
          <w:sz w:val="24"/>
          <w:szCs w:val="24"/>
        </w:rPr>
        <w:t>m</w:t>
      </w:r>
      <w:r w:rsidRPr="005D4EE3">
        <w:rPr>
          <w:rFonts w:ascii="Bookman Old Style" w:hAnsi="Bookman Old Style" w:hint="cs"/>
          <w:sz w:val="24"/>
          <w:szCs w:val="24"/>
        </w:rPr>
        <w:t>’</w:t>
      </w:r>
      <w:r w:rsidRPr="005D4EE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5D4EE3">
        <w:rPr>
          <w:rFonts w:ascii="Bookman Old Style" w:hAnsi="Bookman Old Style"/>
          <w:sz w:val="24"/>
          <w:szCs w:val="24"/>
        </w:rPr>
        <w:t>Peraturan</w:t>
      </w:r>
      <w:proofErr w:type="spellEnd"/>
      <w:r w:rsidRPr="005D4EE3">
        <w:rPr>
          <w:rFonts w:ascii="Bookman Old Style" w:hAnsi="Bookman Old Style"/>
          <w:sz w:val="24"/>
          <w:szCs w:val="24"/>
        </w:rPr>
        <w:t xml:space="preserve"> Menteri Pendidikan, </w:t>
      </w:r>
      <w:proofErr w:type="spellStart"/>
      <w:r w:rsidRPr="005D4EE3">
        <w:rPr>
          <w:rFonts w:ascii="Bookman Old Style" w:hAnsi="Bookman Old Style"/>
          <w:sz w:val="24"/>
          <w:szCs w:val="24"/>
        </w:rPr>
        <w:t>Kebudayaan</w:t>
      </w:r>
      <w:proofErr w:type="spellEnd"/>
      <w:r w:rsidRPr="005D4EE3">
        <w:rPr>
          <w:rFonts w:ascii="Bookman Old Style" w:hAnsi="Bookman Old Style"/>
          <w:sz w:val="24"/>
          <w:szCs w:val="24"/>
        </w:rPr>
        <w:t>, Riset, Dan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5D4EE3">
        <w:rPr>
          <w:rFonts w:ascii="Bookman Old Style" w:hAnsi="Bookman Old Style"/>
          <w:sz w:val="24"/>
          <w:szCs w:val="24"/>
        </w:rPr>
        <w:t xml:space="preserve">Teknologi Republik Indonesia </w:t>
      </w:r>
      <w:proofErr w:type="spellStart"/>
      <w:r w:rsidRPr="005D4EE3">
        <w:rPr>
          <w:rFonts w:ascii="Bookman Old Style" w:hAnsi="Bookman Old Style"/>
          <w:sz w:val="24"/>
          <w:szCs w:val="24"/>
        </w:rPr>
        <w:t>Nomor</w:t>
      </w:r>
      <w:proofErr w:type="spellEnd"/>
      <w:r w:rsidRPr="005D4EE3">
        <w:rPr>
          <w:rFonts w:ascii="Bookman Old Style" w:hAnsi="Bookman Old Style"/>
          <w:sz w:val="24"/>
          <w:szCs w:val="24"/>
        </w:rPr>
        <w:t xml:space="preserve"> 30 </w:t>
      </w:r>
      <w:proofErr w:type="spellStart"/>
      <w:r w:rsidRPr="005D4EE3">
        <w:rPr>
          <w:rFonts w:ascii="Bookman Old Style" w:hAnsi="Bookman Old Style"/>
          <w:sz w:val="24"/>
          <w:szCs w:val="24"/>
        </w:rPr>
        <w:t>Tahun</w:t>
      </w:r>
      <w:proofErr w:type="spellEnd"/>
      <w:r w:rsidRPr="005D4EE3">
        <w:rPr>
          <w:rFonts w:ascii="Bookman Old Style" w:hAnsi="Bookman Old Style"/>
          <w:sz w:val="24"/>
          <w:szCs w:val="24"/>
        </w:rPr>
        <w:t xml:space="preserve"> 2021 </w:t>
      </w:r>
      <w:proofErr w:type="spellStart"/>
      <w:r w:rsidRPr="005D4EE3">
        <w:rPr>
          <w:rFonts w:ascii="Bookman Old Style" w:hAnsi="Bookman Old Style"/>
          <w:sz w:val="24"/>
          <w:szCs w:val="24"/>
        </w:rPr>
        <w:t>tentang</w:t>
      </w:r>
      <w:proofErr w:type="spellEnd"/>
      <w:r w:rsidRPr="005D4EE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D4EE3">
        <w:rPr>
          <w:rFonts w:ascii="Bookman Old Style" w:hAnsi="Bookman Old Style"/>
          <w:sz w:val="24"/>
          <w:szCs w:val="24"/>
        </w:rPr>
        <w:t>Pencegahan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r w:rsidRPr="005D4EE3">
        <w:rPr>
          <w:rFonts w:ascii="Bookman Old Style" w:hAnsi="Bookman Old Style"/>
          <w:sz w:val="24"/>
          <w:szCs w:val="24"/>
        </w:rPr>
        <w:t xml:space="preserve">Dan Penanganan Kekerasan </w:t>
      </w:r>
      <w:proofErr w:type="spellStart"/>
      <w:r w:rsidRPr="005D4EE3">
        <w:rPr>
          <w:rFonts w:ascii="Bookman Old Style" w:hAnsi="Bookman Old Style"/>
          <w:sz w:val="24"/>
          <w:szCs w:val="24"/>
        </w:rPr>
        <w:t>Seksual</w:t>
      </w:r>
      <w:proofErr w:type="spellEnd"/>
      <w:r w:rsidRPr="005D4EE3">
        <w:rPr>
          <w:rFonts w:ascii="Bookman Old Style" w:hAnsi="Bookman Old Style"/>
          <w:sz w:val="24"/>
          <w:szCs w:val="24"/>
        </w:rPr>
        <w:t xml:space="preserve"> Di </w:t>
      </w:r>
      <w:proofErr w:type="spellStart"/>
      <w:r w:rsidRPr="005D4EE3">
        <w:rPr>
          <w:rFonts w:ascii="Bookman Old Style" w:hAnsi="Bookman Old Style"/>
          <w:sz w:val="24"/>
          <w:szCs w:val="24"/>
        </w:rPr>
        <w:t>Lingkungan</w:t>
      </w:r>
      <w:proofErr w:type="spellEnd"/>
      <w:r w:rsidRPr="005D4EE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D4EE3">
        <w:rPr>
          <w:rFonts w:ascii="Bookman Old Style" w:hAnsi="Bookman Old Style"/>
          <w:sz w:val="24"/>
          <w:szCs w:val="24"/>
        </w:rPr>
        <w:t>Perguruan</w:t>
      </w:r>
      <w:proofErr w:type="spellEnd"/>
      <w:r w:rsidRPr="005D4EE3">
        <w:rPr>
          <w:rFonts w:ascii="Bookman Old Style" w:hAnsi="Bookman Old Style"/>
          <w:sz w:val="24"/>
          <w:szCs w:val="24"/>
        </w:rPr>
        <w:t xml:space="preserve"> Tinggi</w:t>
      </w:r>
      <w:r>
        <w:rPr>
          <w:rFonts w:ascii="Bookman Old Style" w:hAnsi="Bookman Old Style"/>
          <w:sz w:val="24"/>
          <w:szCs w:val="24"/>
        </w:rPr>
        <w:t>.</w:t>
      </w:r>
    </w:p>
    <w:p w14:paraId="33F0DB07" w14:textId="6CDE5927" w:rsidR="005D4EE3" w:rsidRDefault="008F22AA" w:rsidP="005D4EE3">
      <w:pPr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8F22AA">
        <w:rPr>
          <w:rFonts w:ascii="Bookman Old Style" w:hAnsi="Bookman Old Style"/>
          <w:sz w:val="24"/>
          <w:szCs w:val="24"/>
        </w:rPr>
        <w:t>Putusan</w:t>
      </w:r>
      <w:proofErr w:type="spellEnd"/>
      <w:r w:rsidRPr="008F22A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F22AA">
        <w:rPr>
          <w:rFonts w:ascii="Bookman Old Style" w:hAnsi="Bookman Old Style"/>
          <w:sz w:val="24"/>
          <w:szCs w:val="24"/>
        </w:rPr>
        <w:t>Mahkamah</w:t>
      </w:r>
      <w:proofErr w:type="spellEnd"/>
      <w:r w:rsidRPr="008F22AA">
        <w:rPr>
          <w:rFonts w:ascii="Bookman Old Style" w:hAnsi="Bookman Old Style"/>
          <w:sz w:val="24"/>
          <w:szCs w:val="24"/>
        </w:rPr>
        <w:t xml:space="preserve"> Agung </w:t>
      </w:r>
      <w:proofErr w:type="spellStart"/>
      <w:r>
        <w:rPr>
          <w:rFonts w:ascii="Bookman Old Style" w:hAnsi="Bookman Old Style"/>
          <w:sz w:val="24"/>
          <w:szCs w:val="24"/>
        </w:rPr>
        <w:t>tersebut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r w:rsidRPr="008F22AA">
        <w:rPr>
          <w:rFonts w:ascii="Bookman Old Style" w:hAnsi="Bookman Old Style"/>
          <w:sz w:val="24"/>
          <w:szCs w:val="24"/>
        </w:rPr>
        <w:t xml:space="preserve">pada </w:t>
      </w:r>
      <w:proofErr w:type="spellStart"/>
      <w:r w:rsidRPr="008F22AA">
        <w:rPr>
          <w:rFonts w:ascii="Bookman Old Style" w:hAnsi="Bookman Old Style"/>
          <w:sz w:val="24"/>
          <w:szCs w:val="24"/>
        </w:rPr>
        <w:t>pokoknya</w:t>
      </w:r>
      <w:proofErr w:type="spellEnd"/>
      <w:r w:rsidRPr="008F22A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F22AA">
        <w:rPr>
          <w:rFonts w:ascii="Bookman Old Style" w:hAnsi="Bookman Old Style"/>
          <w:b/>
          <w:bCs/>
          <w:i/>
          <w:iCs/>
          <w:sz w:val="24"/>
          <w:szCs w:val="24"/>
        </w:rPr>
        <w:t>menolak</w:t>
      </w:r>
      <w:proofErr w:type="spellEnd"/>
      <w:r w:rsidRPr="008F22AA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proofErr w:type="spellStart"/>
      <w:r w:rsidRPr="008F22AA">
        <w:rPr>
          <w:rFonts w:ascii="Bookman Old Style" w:hAnsi="Bookman Old Style"/>
          <w:b/>
          <w:bCs/>
          <w:i/>
          <w:iCs/>
          <w:sz w:val="24"/>
          <w:szCs w:val="24"/>
        </w:rPr>
        <w:t>permohonan</w:t>
      </w:r>
      <w:proofErr w:type="spellEnd"/>
      <w:r w:rsidRPr="008F22AA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uji </w:t>
      </w:r>
      <w:proofErr w:type="spellStart"/>
      <w:r w:rsidRPr="008F22AA">
        <w:rPr>
          <w:rFonts w:ascii="Bookman Old Style" w:hAnsi="Bookman Old Style"/>
          <w:b/>
          <w:bCs/>
          <w:i/>
          <w:iCs/>
          <w:sz w:val="24"/>
          <w:szCs w:val="24"/>
        </w:rPr>
        <w:t>materiil</w:t>
      </w:r>
      <w:proofErr w:type="spellEnd"/>
      <w:r w:rsidRPr="008F22A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F22AA">
        <w:rPr>
          <w:rFonts w:ascii="Bookman Old Style" w:hAnsi="Bookman Old Style"/>
          <w:sz w:val="24"/>
          <w:szCs w:val="24"/>
        </w:rPr>
        <w:t>terhadap</w:t>
      </w:r>
      <w:proofErr w:type="spellEnd"/>
      <w:r w:rsidRPr="008F22A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F22AA">
        <w:rPr>
          <w:rFonts w:ascii="Bookman Old Style" w:hAnsi="Bookman Old Style"/>
          <w:sz w:val="24"/>
          <w:szCs w:val="24"/>
        </w:rPr>
        <w:t>Permendikbudristek</w:t>
      </w:r>
      <w:proofErr w:type="spellEnd"/>
      <w:r w:rsidRPr="008F22A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F22AA">
        <w:rPr>
          <w:rFonts w:ascii="Bookman Old Style" w:hAnsi="Bookman Old Style"/>
          <w:sz w:val="24"/>
          <w:szCs w:val="24"/>
        </w:rPr>
        <w:t>Nomor</w:t>
      </w:r>
      <w:proofErr w:type="spellEnd"/>
      <w:r w:rsidRPr="008F22AA">
        <w:rPr>
          <w:rFonts w:ascii="Bookman Old Style" w:hAnsi="Bookman Old Style"/>
          <w:sz w:val="24"/>
          <w:szCs w:val="24"/>
        </w:rPr>
        <w:t xml:space="preserve"> 30 </w:t>
      </w:r>
      <w:proofErr w:type="spellStart"/>
      <w:r w:rsidRPr="008F22AA">
        <w:rPr>
          <w:rFonts w:ascii="Bookman Old Style" w:hAnsi="Bookman Old Style"/>
          <w:sz w:val="24"/>
          <w:szCs w:val="24"/>
        </w:rPr>
        <w:t>Tahun</w:t>
      </w:r>
      <w:proofErr w:type="spellEnd"/>
      <w:r w:rsidRPr="008F22AA">
        <w:rPr>
          <w:rFonts w:ascii="Bookman Old Style" w:hAnsi="Bookman Old Style"/>
          <w:sz w:val="24"/>
          <w:szCs w:val="24"/>
        </w:rPr>
        <w:t xml:space="preserve"> 2021 </w:t>
      </w:r>
      <w:proofErr w:type="spellStart"/>
      <w:r w:rsidRPr="008F22AA">
        <w:rPr>
          <w:rFonts w:ascii="Bookman Old Style" w:hAnsi="Bookman Old Style"/>
          <w:sz w:val="24"/>
          <w:szCs w:val="24"/>
        </w:rPr>
        <w:t>tentang</w:t>
      </w:r>
      <w:proofErr w:type="spellEnd"/>
      <w:r w:rsidRPr="008F22A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F22AA">
        <w:rPr>
          <w:rFonts w:ascii="Bookman Old Style" w:hAnsi="Bookman Old Style"/>
          <w:sz w:val="24"/>
          <w:szCs w:val="24"/>
        </w:rPr>
        <w:t>Pencegahan</w:t>
      </w:r>
      <w:proofErr w:type="spellEnd"/>
      <w:r w:rsidRPr="008F22AA">
        <w:rPr>
          <w:rFonts w:ascii="Bookman Old Style" w:hAnsi="Bookman Old Style"/>
          <w:sz w:val="24"/>
          <w:szCs w:val="24"/>
        </w:rPr>
        <w:t xml:space="preserve"> dan </w:t>
      </w:r>
      <w:proofErr w:type="spellStart"/>
      <w:r w:rsidRPr="008F22AA">
        <w:rPr>
          <w:rFonts w:ascii="Bookman Old Style" w:hAnsi="Bookman Old Style"/>
          <w:sz w:val="24"/>
          <w:szCs w:val="24"/>
        </w:rPr>
        <w:t>Penanganan</w:t>
      </w:r>
      <w:proofErr w:type="spellEnd"/>
      <w:r w:rsidRPr="008F22AA">
        <w:rPr>
          <w:rFonts w:ascii="Bookman Old Style" w:hAnsi="Bookman Old Style"/>
          <w:sz w:val="24"/>
          <w:szCs w:val="24"/>
        </w:rPr>
        <w:t xml:space="preserve"> Kekerasan </w:t>
      </w:r>
      <w:proofErr w:type="spellStart"/>
      <w:r w:rsidRPr="008F22AA">
        <w:rPr>
          <w:rFonts w:ascii="Bookman Old Style" w:hAnsi="Bookman Old Style"/>
          <w:sz w:val="24"/>
          <w:szCs w:val="24"/>
        </w:rPr>
        <w:t>Seksual</w:t>
      </w:r>
      <w:proofErr w:type="spellEnd"/>
      <w:r w:rsidRPr="008F22AA">
        <w:rPr>
          <w:rFonts w:ascii="Bookman Old Style" w:hAnsi="Bookman Old Style"/>
          <w:sz w:val="24"/>
          <w:szCs w:val="24"/>
        </w:rPr>
        <w:t xml:space="preserve"> di </w:t>
      </w:r>
      <w:proofErr w:type="spellStart"/>
      <w:r w:rsidRPr="008F22AA">
        <w:rPr>
          <w:rFonts w:ascii="Bookman Old Style" w:hAnsi="Bookman Old Style"/>
          <w:sz w:val="24"/>
          <w:szCs w:val="24"/>
        </w:rPr>
        <w:t>Perguruan</w:t>
      </w:r>
      <w:proofErr w:type="spellEnd"/>
      <w:r w:rsidRPr="008F22AA">
        <w:rPr>
          <w:rFonts w:ascii="Bookman Old Style" w:hAnsi="Bookman Old Style"/>
          <w:sz w:val="24"/>
          <w:szCs w:val="24"/>
        </w:rPr>
        <w:t xml:space="preserve"> Tinggi. </w:t>
      </w:r>
      <w:proofErr w:type="spellStart"/>
      <w:r w:rsidRPr="008F22AA">
        <w:rPr>
          <w:rFonts w:ascii="Bookman Old Style" w:hAnsi="Bookman Old Style"/>
          <w:sz w:val="24"/>
          <w:szCs w:val="24"/>
        </w:rPr>
        <w:t>Mahkamah</w:t>
      </w:r>
      <w:proofErr w:type="spellEnd"/>
      <w:r w:rsidRPr="008F22AA">
        <w:rPr>
          <w:rFonts w:ascii="Bookman Old Style" w:hAnsi="Bookman Old Style"/>
          <w:sz w:val="24"/>
          <w:szCs w:val="24"/>
        </w:rPr>
        <w:t xml:space="preserve"> Agung </w:t>
      </w:r>
      <w:proofErr w:type="spellStart"/>
      <w:r w:rsidRPr="008F22AA">
        <w:rPr>
          <w:rFonts w:ascii="Bookman Old Style" w:hAnsi="Bookman Old Style"/>
          <w:sz w:val="24"/>
          <w:szCs w:val="24"/>
        </w:rPr>
        <w:t>menilai</w:t>
      </w:r>
      <w:proofErr w:type="spellEnd"/>
      <w:r w:rsidRPr="008F22A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F22AA">
        <w:rPr>
          <w:rFonts w:ascii="Bookman Old Style" w:hAnsi="Bookman Old Style"/>
          <w:sz w:val="24"/>
          <w:szCs w:val="24"/>
        </w:rPr>
        <w:t>bahwa</w:t>
      </w:r>
      <w:proofErr w:type="spellEnd"/>
      <w:r w:rsidRPr="008F22A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F22AA">
        <w:rPr>
          <w:rFonts w:ascii="Bookman Old Style" w:hAnsi="Bookman Old Style"/>
          <w:sz w:val="24"/>
          <w:szCs w:val="24"/>
        </w:rPr>
        <w:t>ketentuan</w:t>
      </w:r>
      <w:proofErr w:type="spellEnd"/>
      <w:r w:rsidRPr="008F22AA"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r w:rsidRPr="008F22AA">
        <w:rPr>
          <w:rFonts w:ascii="Bookman Old Style" w:hAnsi="Bookman Old Style"/>
          <w:sz w:val="24"/>
          <w:szCs w:val="24"/>
        </w:rPr>
        <w:t>diuji</w:t>
      </w:r>
      <w:proofErr w:type="spellEnd"/>
      <w:r w:rsidRPr="008F22AA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F22AA">
        <w:rPr>
          <w:rFonts w:ascii="Bookman Old Style" w:hAnsi="Bookman Old Style"/>
          <w:sz w:val="24"/>
          <w:szCs w:val="24"/>
        </w:rPr>
        <w:t>khususnya</w:t>
      </w:r>
      <w:proofErr w:type="spellEnd"/>
      <w:r w:rsidRPr="008F22A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F22AA">
        <w:rPr>
          <w:rFonts w:ascii="Bookman Old Style" w:hAnsi="Bookman Old Style"/>
          <w:sz w:val="24"/>
          <w:szCs w:val="24"/>
        </w:rPr>
        <w:t>frasa</w:t>
      </w:r>
      <w:proofErr w:type="spellEnd"/>
      <w:r w:rsidRPr="008F22AA">
        <w:rPr>
          <w:rFonts w:ascii="Bookman Old Style" w:hAnsi="Bookman Old Style"/>
          <w:sz w:val="24"/>
          <w:szCs w:val="24"/>
        </w:rPr>
        <w:t xml:space="preserve"> “</w:t>
      </w:r>
      <w:proofErr w:type="spellStart"/>
      <w:r w:rsidRPr="008F22AA">
        <w:rPr>
          <w:rFonts w:ascii="Bookman Old Style" w:hAnsi="Bookman Old Style"/>
          <w:sz w:val="24"/>
          <w:szCs w:val="24"/>
        </w:rPr>
        <w:t>tanpa</w:t>
      </w:r>
      <w:proofErr w:type="spellEnd"/>
      <w:r w:rsidRPr="008F22A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F22AA">
        <w:rPr>
          <w:rFonts w:ascii="Bookman Old Style" w:hAnsi="Bookman Old Style"/>
          <w:sz w:val="24"/>
          <w:szCs w:val="24"/>
        </w:rPr>
        <w:t>persetujuan</w:t>
      </w:r>
      <w:proofErr w:type="spellEnd"/>
      <w:r w:rsidRPr="008F22AA">
        <w:rPr>
          <w:rFonts w:ascii="Bookman Old Style" w:hAnsi="Bookman Old Style"/>
          <w:sz w:val="24"/>
          <w:szCs w:val="24"/>
        </w:rPr>
        <w:t xml:space="preserve"> korban”, </w:t>
      </w:r>
      <w:proofErr w:type="spellStart"/>
      <w:r w:rsidRPr="008F22AA">
        <w:rPr>
          <w:rFonts w:ascii="Bookman Old Style" w:hAnsi="Bookman Old Style"/>
          <w:sz w:val="24"/>
          <w:szCs w:val="24"/>
        </w:rPr>
        <w:t>harus</w:t>
      </w:r>
      <w:proofErr w:type="spellEnd"/>
      <w:r w:rsidRPr="008F22A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F22AA">
        <w:rPr>
          <w:rFonts w:ascii="Bookman Old Style" w:hAnsi="Bookman Old Style"/>
          <w:sz w:val="24"/>
          <w:szCs w:val="24"/>
        </w:rPr>
        <w:t>dipahami</w:t>
      </w:r>
      <w:proofErr w:type="spellEnd"/>
      <w:r w:rsidRPr="008F22A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F22AA">
        <w:rPr>
          <w:rFonts w:ascii="Bookman Old Style" w:hAnsi="Bookman Old Style"/>
          <w:sz w:val="24"/>
          <w:szCs w:val="24"/>
        </w:rPr>
        <w:t>dalam</w:t>
      </w:r>
      <w:proofErr w:type="spellEnd"/>
      <w:r w:rsidRPr="008F22A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F22AA">
        <w:rPr>
          <w:rFonts w:ascii="Bookman Old Style" w:hAnsi="Bookman Old Style"/>
          <w:sz w:val="24"/>
          <w:szCs w:val="24"/>
        </w:rPr>
        <w:t>konteks</w:t>
      </w:r>
      <w:proofErr w:type="spellEnd"/>
      <w:r w:rsidRPr="008F22A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F22AA">
        <w:rPr>
          <w:rFonts w:ascii="Bookman Old Style" w:hAnsi="Bookman Old Style"/>
          <w:sz w:val="24"/>
          <w:szCs w:val="24"/>
        </w:rPr>
        <w:t>perlindungan</w:t>
      </w:r>
      <w:proofErr w:type="spellEnd"/>
      <w:r w:rsidRPr="008F22A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F22AA">
        <w:rPr>
          <w:rFonts w:ascii="Bookman Old Style" w:hAnsi="Bookman Old Style"/>
          <w:sz w:val="24"/>
          <w:szCs w:val="24"/>
        </w:rPr>
        <w:t>dari</w:t>
      </w:r>
      <w:proofErr w:type="spellEnd"/>
      <w:r w:rsidRPr="008F22A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F22AA">
        <w:rPr>
          <w:rFonts w:ascii="Bookman Old Style" w:hAnsi="Bookman Old Style"/>
          <w:sz w:val="24"/>
          <w:szCs w:val="24"/>
        </w:rPr>
        <w:t>kekerasan</w:t>
      </w:r>
      <w:proofErr w:type="spellEnd"/>
      <w:r w:rsidRPr="008F22A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F22AA">
        <w:rPr>
          <w:rFonts w:ascii="Bookman Old Style" w:hAnsi="Bookman Old Style"/>
          <w:sz w:val="24"/>
          <w:szCs w:val="24"/>
        </w:rPr>
        <w:t>seksual</w:t>
      </w:r>
      <w:proofErr w:type="spellEnd"/>
      <w:r w:rsidRPr="008F22AA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F22AA">
        <w:rPr>
          <w:rFonts w:ascii="Bookman Old Style" w:hAnsi="Bookman Old Style"/>
          <w:sz w:val="24"/>
          <w:szCs w:val="24"/>
        </w:rPr>
        <w:t>bukan</w:t>
      </w:r>
      <w:proofErr w:type="spellEnd"/>
      <w:r w:rsidRPr="008F22A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F22AA">
        <w:rPr>
          <w:rFonts w:ascii="Bookman Old Style" w:hAnsi="Bookman Old Style"/>
          <w:sz w:val="24"/>
          <w:szCs w:val="24"/>
        </w:rPr>
        <w:t>sebagai</w:t>
      </w:r>
      <w:proofErr w:type="spellEnd"/>
      <w:r w:rsidRPr="008F22A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F22AA">
        <w:rPr>
          <w:rFonts w:ascii="Bookman Old Style" w:hAnsi="Bookman Old Style"/>
          <w:sz w:val="24"/>
          <w:szCs w:val="24"/>
        </w:rPr>
        <w:t>pengaturan</w:t>
      </w:r>
      <w:proofErr w:type="spellEnd"/>
      <w:r w:rsidRPr="008F22A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F22AA">
        <w:rPr>
          <w:rFonts w:ascii="Bookman Old Style" w:hAnsi="Bookman Old Style"/>
          <w:sz w:val="24"/>
          <w:szCs w:val="24"/>
        </w:rPr>
        <w:t>atau</w:t>
      </w:r>
      <w:proofErr w:type="spellEnd"/>
      <w:r w:rsidRPr="008F22A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F22AA">
        <w:rPr>
          <w:rFonts w:ascii="Bookman Old Style" w:hAnsi="Bookman Old Style"/>
          <w:sz w:val="24"/>
          <w:szCs w:val="24"/>
        </w:rPr>
        <w:t>pembenaran</w:t>
      </w:r>
      <w:proofErr w:type="spellEnd"/>
      <w:r w:rsidRPr="008F22A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F22AA">
        <w:rPr>
          <w:rFonts w:ascii="Bookman Old Style" w:hAnsi="Bookman Old Style"/>
          <w:sz w:val="24"/>
          <w:szCs w:val="24"/>
        </w:rPr>
        <w:t>perilaku</w:t>
      </w:r>
      <w:proofErr w:type="spellEnd"/>
      <w:r w:rsidRPr="008F22A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F22AA">
        <w:rPr>
          <w:rFonts w:ascii="Bookman Old Style" w:hAnsi="Bookman Old Style"/>
          <w:sz w:val="24"/>
          <w:szCs w:val="24"/>
        </w:rPr>
        <w:t>asusila</w:t>
      </w:r>
      <w:proofErr w:type="spellEnd"/>
      <w:r w:rsidRPr="008F22AA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8F22AA">
        <w:rPr>
          <w:rFonts w:ascii="Bookman Old Style" w:hAnsi="Bookman Old Style"/>
          <w:sz w:val="24"/>
          <w:szCs w:val="24"/>
        </w:rPr>
        <w:t>Permendikbud</w:t>
      </w:r>
      <w:proofErr w:type="spellEnd"/>
      <w:r w:rsidRPr="008F22A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F22AA">
        <w:rPr>
          <w:rFonts w:ascii="Bookman Old Style" w:hAnsi="Bookman Old Style"/>
          <w:sz w:val="24"/>
          <w:szCs w:val="24"/>
        </w:rPr>
        <w:t>tersebut</w:t>
      </w:r>
      <w:proofErr w:type="spellEnd"/>
      <w:r w:rsidRPr="008F22A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F22AA">
        <w:rPr>
          <w:rFonts w:ascii="Bookman Old Style" w:hAnsi="Bookman Old Style"/>
          <w:sz w:val="24"/>
          <w:szCs w:val="24"/>
        </w:rPr>
        <w:t>dinilai</w:t>
      </w:r>
      <w:proofErr w:type="spellEnd"/>
      <w:r w:rsidRPr="008F22A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F22AA">
        <w:rPr>
          <w:rFonts w:ascii="Bookman Old Style" w:hAnsi="Bookman Old Style"/>
          <w:sz w:val="24"/>
          <w:szCs w:val="24"/>
        </w:rPr>
        <w:t>tidak</w:t>
      </w:r>
      <w:proofErr w:type="spellEnd"/>
      <w:r w:rsidRPr="008F22A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F22AA">
        <w:rPr>
          <w:rFonts w:ascii="Bookman Old Style" w:hAnsi="Bookman Old Style"/>
          <w:sz w:val="24"/>
          <w:szCs w:val="24"/>
        </w:rPr>
        <w:t>bertentangan</w:t>
      </w:r>
      <w:proofErr w:type="spellEnd"/>
      <w:r w:rsidRPr="008F22A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F22AA">
        <w:rPr>
          <w:rFonts w:ascii="Bookman Old Style" w:hAnsi="Bookman Old Style"/>
          <w:sz w:val="24"/>
          <w:szCs w:val="24"/>
        </w:rPr>
        <w:t>dengan</w:t>
      </w:r>
      <w:proofErr w:type="spellEnd"/>
      <w:r w:rsidRPr="008F22A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F22AA">
        <w:rPr>
          <w:rFonts w:ascii="Bookman Old Style" w:hAnsi="Bookman Old Style"/>
          <w:sz w:val="24"/>
          <w:szCs w:val="24"/>
        </w:rPr>
        <w:t>peraturan</w:t>
      </w:r>
      <w:proofErr w:type="spellEnd"/>
      <w:r w:rsidRPr="008F22A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F22AA">
        <w:rPr>
          <w:rFonts w:ascii="Bookman Old Style" w:hAnsi="Bookman Old Style"/>
          <w:sz w:val="24"/>
          <w:szCs w:val="24"/>
        </w:rPr>
        <w:t>perundang-undangan</w:t>
      </w:r>
      <w:proofErr w:type="spellEnd"/>
      <w:r w:rsidRPr="008F22AA"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r w:rsidRPr="008F22AA">
        <w:rPr>
          <w:rFonts w:ascii="Bookman Old Style" w:hAnsi="Bookman Old Style"/>
          <w:sz w:val="24"/>
          <w:szCs w:val="24"/>
        </w:rPr>
        <w:t>lebih</w:t>
      </w:r>
      <w:proofErr w:type="spellEnd"/>
      <w:r w:rsidRPr="008F22A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F22AA">
        <w:rPr>
          <w:rFonts w:ascii="Bookman Old Style" w:hAnsi="Bookman Old Style"/>
          <w:sz w:val="24"/>
          <w:szCs w:val="24"/>
        </w:rPr>
        <w:t>tinggi</w:t>
      </w:r>
      <w:proofErr w:type="spellEnd"/>
      <w:r w:rsidRPr="008F22AA">
        <w:rPr>
          <w:rFonts w:ascii="Bookman Old Style" w:hAnsi="Bookman Old Style"/>
          <w:sz w:val="24"/>
          <w:szCs w:val="24"/>
        </w:rPr>
        <w:t xml:space="preserve"> dan </w:t>
      </w:r>
      <w:proofErr w:type="spellStart"/>
      <w:r w:rsidRPr="008F22AA">
        <w:rPr>
          <w:rFonts w:ascii="Bookman Old Style" w:hAnsi="Bookman Old Style"/>
          <w:sz w:val="24"/>
          <w:szCs w:val="24"/>
        </w:rPr>
        <w:t>justru</w:t>
      </w:r>
      <w:proofErr w:type="spellEnd"/>
      <w:r w:rsidRPr="008F22A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F22AA">
        <w:rPr>
          <w:rFonts w:ascii="Bookman Old Style" w:hAnsi="Bookman Old Style"/>
          <w:sz w:val="24"/>
          <w:szCs w:val="24"/>
        </w:rPr>
        <w:t>sejalan</w:t>
      </w:r>
      <w:proofErr w:type="spellEnd"/>
      <w:r w:rsidRPr="008F22A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F22AA">
        <w:rPr>
          <w:rFonts w:ascii="Bookman Old Style" w:hAnsi="Bookman Old Style"/>
          <w:sz w:val="24"/>
          <w:szCs w:val="24"/>
        </w:rPr>
        <w:t>dengan</w:t>
      </w:r>
      <w:proofErr w:type="spellEnd"/>
      <w:r w:rsidRPr="008F22A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F22AA">
        <w:rPr>
          <w:rFonts w:ascii="Bookman Old Style" w:hAnsi="Bookman Old Style"/>
          <w:sz w:val="24"/>
          <w:szCs w:val="24"/>
        </w:rPr>
        <w:t>kewajiban</w:t>
      </w:r>
      <w:proofErr w:type="spellEnd"/>
      <w:r w:rsidRPr="008F22AA">
        <w:rPr>
          <w:rFonts w:ascii="Bookman Old Style" w:hAnsi="Bookman Old Style"/>
          <w:sz w:val="24"/>
          <w:szCs w:val="24"/>
        </w:rPr>
        <w:t xml:space="preserve"> negara </w:t>
      </w:r>
      <w:proofErr w:type="spellStart"/>
      <w:r w:rsidRPr="008F22AA">
        <w:rPr>
          <w:rFonts w:ascii="Bookman Old Style" w:hAnsi="Bookman Old Style"/>
          <w:sz w:val="24"/>
          <w:szCs w:val="24"/>
        </w:rPr>
        <w:t>untuk</w:t>
      </w:r>
      <w:proofErr w:type="spellEnd"/>
      <w:r w:rsidRPr="008F22A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F22AA">
        <w:rPr>
          <w:rFonts w:ascii="Bookman Old Style" w:hAnsi="Bookman Old Style"/>
          <w:sz w:val="24"/>
          <w:szCs w:val="24"/>
        </w:rPr>
        <w:t>melindungi</w:t>
      </w:r>
      <w:proofErr w:type="spellEnd"/>
      <w:r w:rsidRPr="008F22A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F22AA">
        <w:rPr>
          <w:rFonts w:ascii="Bookman Old Style" w:hAnsi="Bookman Old Style"/>
          <w:sz w:val="24"/>
          <w:szCs w:val="24"/>
        </w:rPr>
        <w:t>hak</w:t>
      </w:r>
      <w:proofErr w:type="spellEnd"/>
      <w:r w:rsidRPr="008F22A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F22AA">
        <w:rPr>
          <w:rFonts w:ascii="Bookman Old Style" w:hAnsi="Bookman Old Style"/>
          <w:sz w:val="24"/>
          <w:szCs w:val="24"/>
        </w:rPr>
        <w:t>atas</w:t>
      </w:r>
      <w:proofErr w:type="spellEnd"/>
      <w:r w:rsidRPr="008F22AA">
        <w:rPr>
          <w:rFonts w:ascii="Bookman Old Style" w:hAnsi="Bookman Old Style"/>
          <w:sz w:val="24"/>
          <w:szCs w:val="24"/>
        </w:rPr>
        <w:t xml:space="preserve"> rasa </w:t>
      </w:r>
      <w:proofErr w:type="spellStart"/>
      <w:r w:rsidRPr="008F22AA">
        <w:rPr>
          <w:rFonts w:ascii="Bookman Old Style" w:hAnsi="Bookman Old Style"/>
          <w:sz w:val="24"/>
          <w:szCs w:val="24"/>
        </w:rPr>
        <w:t>aman</w:t>
      </w:r>
      <w:proofErr w:type="spellEnd"/>
      <w:r w:rsidRPr="008F22A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F22AA">
        <w:rPr>
          <w:rFonts w:ascii="Bookman Old Style" w:hAnsi="Bookman Old Style"/>
          <w:sz w:val="24"/>
          <w:szCs w:val="24"/>
        </w:rPr>
        <w:t>serta</w:t>
      </w:r>
      <w:proofErr w:type="spellEnd"/>
      <w:r w:rsidRPr="008F22A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F22AA">
        <w:rPr>
          <w:rFonts w:ascii="Bookman Old Style" w:hAnsi="Bookman Old Style"/>
          <w:sz w:val="24"/>
          <w:szCs w:val="24"/>
        </w:rPr>
        <w:t>menciptakan</w:t>
      </w:r>
      <w:proofErr w:type="spellEnd"/>
      <w:r w:rsidRPr="008F22A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F22AA">
        <w:rPr>
          <w:rFonts w:ascii="Bookman Old Style" w:hAnsi="Bookman Old Style"/>
          <w:sz w:val="24"/>
          <w:szCs w:val="24"/>
        </w:rPr>
        <w:t>lingkungan</w:t>
      </w:r>
      <w:proofErr w:type="spellEnd"/>
      <w:r w:rsidRPr="008F22A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F22AA">
        <w:rPr>
          <w:rFonts w:ascii="Bookman Old Style" w:hAnsi="Bookman Old Style"/>
          <w:sz w:val="24"/>
          <w:szCs w:val="24"/>
        </w:rPr>
        <w:t>pendidikan</w:t>
      </w:r>
      <w:proofErr w:type="spellEnd"/>
      <w:r w:rsidRPr="008F22AA"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r w:rsidRPr="008F22AA">
        <w:rPr>
          <w:rFonts w:ascii="Bookman Old Style" w:hAnsi="Bookman Old Style"/>
          <w:sz w:val="24"/>
          <w:szCs w:val="24"/>
        </w:rPr>
        <w:t>bebas</w:t>
      </w:r>
      <w:proofErr w:type="spellEnd"/>
      <w:r w:rsidRPr="008F22A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F22AA">
        <w:rPr>
          <w:rFonts w:ascii="Bookman Old Style" w:hAnsi="Bookman Old Style"/>
          <w:sz w:val="24"/>
          <w:szCs w:val="24"/>
        </w:rPr>
        <w:t>dari</w:t>
      </w:r>
      <w:proofErr w:type="spellEnd"/>
      <w:r w:rsidRPr="008F22A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F22AA">
        <w:rPr>
          <w:rFonts w:ascii="Bookman Old Style" w:hAnsi="Bookman Old Style"/>
          <w:sz w:val="24"/>
          <w:szCs w:val="24"/>
        </w:rPr>
        <w:t>kekerasan</w:t>
      </w:r>
      <w:proofErr w:type="spellEnd"/>
      <w:r w:rsidRPr="008F22A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F22AA">
        <w:rPr>
          <w:rFonts w:ascii="Bookman Old Style" w:hAnsi="Bookman Old Style"/>
          <w:sz w:val="24"/>
          <w:szCs w:val="24"/>
        </w:rPr>
        <w:t>seksual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14:paraId="1C4A40C3" w14:textId="77777777" w:rsidR="007167CC" w:rsidRDefault="007167CC" w:rsidP="005D4EE3">
      <w:pPr>
        <w:jc w:val="both"/>
        <w:rPr>
          <w:rFonts w:ascii="Bookman Old Style" w:hAnsi="Bookman Old Style"/>
          <w:sz w:val="24"/>
          <w:szCs w:val="24"/>
        </w:rPr>
      </w:pPr>
    </w:p>
    <w:p w14:paraId="5B8E03BE" w14:textId="290F14F3" w:rsidR="009E2D20" w:rsidRDefault="00D21C9F" w:rsidP="00D21C9F">
      <w:pPr>
        <w:jc w:val="both"/>
        <w:rPr>
          <w:rFonts w:ascii="Bookman Old Style" w:hAnsi="Bookman Old Style"/>
          <w:sz w:val="24"/>
          <w:szCs w:val="24"/>
        </w:rPr>
      </w:pPr>
      <w:r w:rsidRPr="00D21C9F">
        <w:rPr>
          <w:rFonts w:ascii="Bookman Old Style" w:hAnsi="Bookman Old Style"/>
          <w:sz w:val="24"/>
          <w:szCs w:val="24"/>
        </w:rPr>
        <w:t xml:space="preserve"> </w:t>
      </w:r>
    </w:p>
    <w:p w14:paraId="36D67966" w14:textId="1874FB07" w:rsidR="008842AE" w:rsidRPr="00D21C9F" w:rsidRDefault="008842AE" w:rsidP="00D21C9F">
      <w:pPr>
        <w:jc w:val="both"/>
        <w:rPr>
          <w:rFonts w:ascii="Bookman Old Style" w:hAnsi="Bookman Old Style"/>
          <w:sz w:val="24"/>
          <w:szCs w:val="24"/>
        </w:rPr>
      </w:pPr>
    </w:p>
    <w:sectPr w:rsidR="008842AE" w:rsidRPr="00D21C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04D72"/>
    <w:multiLevelType w:val="multilevel"/>
    <w:tmpl w:val="C81A4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1975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69A"/>
    <w:rsid w:val="0031169A"/>
    <w:rsid w:val="005D4EE3"/>
    <w:rsid w:val="007167CC"/>
    <w:rsid w:val="008842AE"/>
    <w:rsid w:val="008F22AA"/>
    <w:rsid w:val="00912F54"/>
    <w:rsid w:val="009E2D20"/>
    <w:rsid w:val="00A60CD0"/>
    <w:rsid w:val="00D21C9F"/>
    <w:rsid w:val="00D31FB3"/>
    <w:rsid w:val="00DC37DF"/>
    <w:rsid w:val="00E4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0AC8F"/>
  <w15:chartTrackingRefBased/>
  <w15:docId w15:val="{B1C19027-7050-4E8B-86DA-F077D9C9F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16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6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6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6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6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6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6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6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6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6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6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6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6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6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6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6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6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6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1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6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1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1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16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6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16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6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6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6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Rizqan Naelufar</dc:creator>
  <cp:keywords/>
  <dc:description/>
  <cp:lastModifiedBy>Rizqan Naelufar</cp:lastModifiedBy>
  <cp:revision>7</cp:revision>
  <dcterms:created xsi:type="dcterms:W3CDTF">2026-01-21T07:33:00Z</dcterms:created>
  <dcterms:modified xsi:type="dcterms:W3CDTF">2026-01-23T02:26:00Z</dcterms:modified>
</cp:coreProperties>
</file>